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13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8413A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56489A" w:rsidRPr="00DC3FC1" w:rsidRDefault="0056489A" w:rsidP="0056489A">
                  <w:pPr>
                    <w:jc w:val="center"/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</w:pP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 w:rsidR="00E979E5"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 xml:space="preserve"> NELER Ö</w:t>
                  </w:r>
                  <w:r w:rsidRPr="00DC3FC1">
                    <w:rPr>
                      <w:rFonts w:cs="Andalus"/>
                      <w:b/>
                      <w:outline/>
                      <w:color w:val="ED7D31" w:themeColor="accent2"/>
                      <w:sz w:val="52"/>
                    </w:rPr>
                    <w:t>Ğ</w:t>
                  </w: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>RENECE</w:t>
                  </w:r>
                  <w:r w:rsidRPr="00DC3FC1">
                    <w:rPr>
                      <w:rFonts w:cs="Andalus"/>
                      <w:b/>
                      <w:outline/>
                      <w:color w:val="ED7D31" w:themeColor="accent2"/>
                      <w:sz w:val="52"/>
                    </w:rPr>
                    <w:t>Ğİ</w:t>
                  </w: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>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6489A"/>
    <w:p w:rsidR="00184466" w:rsidRDefault="008413A4" w:rsidP="00444955">
      <w:pPr>
        <w:rPr>
          <w:noProof/>
          <w:lang w:eastAsia="tr-TR"/>
        </w:rPr>
      </w:pPr>
      <w:r>
        <w:rPr>
          <w:noProof/>
        </w:rPr>
        <w:pict>
          <v:shape id="_x0000_s1029" type="#_x0000_t75" style="position:absolute;margin-left:327.75pt;margin-top:19.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8413A4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98" o:spid="_x0000_s1061" style="position:absolute;margin-left:280.75pt;margin-top:241.7pt;width:268.55pt;height:246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184466" w:rsidRPr="0056489A" w:rsidRDefault="00184466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E06CE6" w:rsidRPr="00B80147" w:rsidRDefault="00671C20" w:rsidP="000B2C92">
                    <w:pPr>
                      <w:pStyle w:val="AralkYok"/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  <w:r w:rsidRPr="00B80147">
                      <w:rPr>
                        <w:caps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Bir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masalı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veya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olayı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hatlarıyla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anlatır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B80147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Basit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resimlerden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anlamlar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çıkarır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bunları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birbirine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bağlayarak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olayı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açıklar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B80147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r w:rsidRPr="00B80147">
                      <w:rPr>
                        <w:b/>
                        <w:color w:val="2E74B5" w:themeColor="accent1" w:themeShade="BF"/>
                      </w:rPr>
                      <w:t>Anlama</w:t>
                    </w:r>
                    <w:proofErr w:type="spellEnd"/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Okuduğu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metni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hatlarıyla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anlatır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Okuduğu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metinlerdeki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hikâye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unsurlarını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belirler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B2C92" w:rsidRPr="00B80147" w:rsidRDefault="000B2C92" w:rsidP="00B80147">
                    <w:pPr>
                      <w:pStyle w:val="AralkYok"/>
                      <w:rPr>
                        <w:b/>
                        <w:bCs/>
                        <w:color w:val="2E74B5" w:themeColor="accent1" w:themeShade="BF"/>
                      </w:rPr>
                    </w:pPr>
                    <w:proofErr w:type="spellStart"/>
                    <w:r w:rsidRPr="00B80147">
                      <w:rPr>
                        <w:b/>
                        <w:bCs/>
                        <w:color w:val="2E74B5" w:themeColor="accent1" w:themeShade="BF"/>
                      </w:rPr>
                      <w:t>Akıcı</w:t>
                    </w:r>
                    <w:proofErr w:type="spellEnd"/>
                    <w:r w:rsidRPr="00B80147">
                      <w:rPr>
                        <w:b/>
                        <w:bCs/>
                        <w:color w:val="2E74B5" w:themeColor="accent1" w:themeShade="BF"/>
                      </w:rPr>
                      <w:t xml:space="preserve"> Okuma</w:t>
                    </w:r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İşitilebilir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ses</w:t>
                    </w:r>
                    <w:proofErr w:type="spellEnd"/>
                    <w:proofErr w:type="gram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tonuyla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okur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vurgu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tonlamalara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dikkat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eder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</w:p>
                  <w:p w:rsidR="000B2C92" w:rsidRPr="00B80147" w:rsidRDefault="000B2C92" w:rsidP="00B80147">
                    <w:pPr>
                      <w:pStyle w:val="AralkYok"/>
                      <w:rPr>
                        <w:b/>
                        <w:bCs/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Parmakla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takip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etmeden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sınıf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düzeyine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uygun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hızda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okur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r w:rsidRPr="00B80147">
                      <w:rPr>
                        <w:b/>
                        <w:bCs/>
                        <w:color w:val="2E74B5" w:themeColor="accent1" w:themeShade="BF"/>
                      </w:rPr>
                      <w:t>Söz</w:t>
                    </w:r>
                    <w:proofErr w:type="spellEnd"/>
                    <w:r w:rsidRPr="00B80147">
                      <w:rPr>
                        <w:b/>
                        <w:bCs/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b/>
                        <w:bCs/>
                        <w:color w:val="2E74B5" w:themeColor="accent1" w:themeShade="BF"/>
                      </w:rPr>
                      <w:t>Varlığı</w:t>
                    </w:r>
                    <w:proofErr w:type="spellEnd"/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Anlamını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bilmediği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sözcükleri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öğrenir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Yazdıklarını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kontrol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ederek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ifade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harf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noktalama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gibi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yanlışları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varsa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bunları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belirler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düzeltir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B2C92" w:rsidRPr="00B80147" w:rsidRDefault="000B2C92" w:rsidP="00B80147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Yazdıklarını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paylaşır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A1223" w:rsidRPr="00B80147" w:rsidRDefault="000A1223" w:rsidP="00E06CE6">
                    <w:pPr>
                      <w:rPr>
                        <w:caps/>
                        <w:color w:val="2E74B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0pt;margin-top:231.4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13" o:spid="_x0000_s1033" style="position:absolute;margin-left:294.35pt;margin-top:496.1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444955" w:rsidRPr="0056489A" w:rsidRDefault="00444955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785F0B" w:rsidRDefault="00785F0B" w:rsidP="00785F0B">
                    <w:pPr>
                      <w:ind w:left="360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“ı’m hungry!” (acıktım!) konusunu işleyeceğiz. öğrencilerimiz atıştırmalıkları, sebzeleri ve meyveleri ingilizce olarak söyleyebilecekler. sevdikleri ve sevmedikleri yiyecekler hakkında konuşabilecekler. öğrencilerimiz en sevdikleri yiyecek ve içecekler sorulduğunda söyleyebilecekler.</w:t>
                    </w:r>
                  </w:p>
                  <w:p w:rsidR="00AA1BE0" w:rsidRPr="00AA1BE0" w:rsidRDefault="00AA1BE0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56489A" w:rsidRPr="0056489A" w:rsidRDefault="0056489A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0B2C92" w:rsidRPr="000B2C92" w:rsidRDefault="000B2C92" w:rsidP="000B2C92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Times New Roman"/>
                        <w:color w:val="2E74B5" w:themeColor="accent1" w:themeShade="BF"/>
                        <w:sz w:val="20"/>
                        <w:szCs w:val="20"/>
                      </w:rPr>
                      <w:t xml:space="preserve">Biri çarpma işlemi olmak üzere en çok iki işlem gerektiren problemleri çözer. </w:t>
                    </w:r>
                  </w:p>
                  <w:p w:rsidR="000B2C92" w:rsidRPr="000B2C92" w:rsidRDefault="000B2C92" w:rsidP="000B2C92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Calibri"/>
                        <w:color w:val="2E74B5" w:themeColor="accent1" w:themeShade="BF"/>
                      </w:rPr>
                      <w:t>Bölme işleminde gruplama ve paylaştırma anlamlarını kullanır.</w:t>
                    </w:r>
                  </w:p>
                  <w:p w:rsidR="000B2C92" w:rsidRPr="000B2C92" w:rsidRDefault="000B2C92" w:rsidP="000B2C92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Times New Roman"/>
                        <w:color w:val="2E74B5" w:themeColor="accent1" w:themeShade="BF"/>
                      </w:rPr>
                      <w:t xml:space="preserve">Bölme işlemini yapar, bölme işleminin işaretini (÷) kullanır. </w:t>
                    </w:r>
                  </w:p>
                  <w:p w:rsidR="000B2C92" w:rsidRPr="000B2C92" w:rsidRDefault="000B2C92" w:rsidP="000B2C92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Times New Roman"/>
                        <w:color w:val="2E74B5" w:themeColor="accent1" w:themeShade="BF"/>
                      </w:rPr>
                      <w:t xml:space="preserve">Verilen bütün, yarım ve çeyrek modellerinin kesir gösterimlerini kullanır. </w:t>
                    </w:r>
                  </w:p>
                  <w:p w:rsidR="006D6599" w:rsidRPr="000B2C92" w:rsidRDefault="006D6599" w:rsidP="000A1223">
                    <w:pPr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720C07" w:rsidRPr="0056489A" w:rsidRDefault="00720C07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0B2C92" w:rsidRPr="000B2C92" w:rsidRDefault="000B2C92" w:rsidP="008416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Oyun oynamak için güvenli alanları seçer ve oyun araçlarını güvenli kullanır.</w:t>
                    </w:r>
                  </w:p>
                  <w:p w:rsidR="000B2C92" w:rsidRPr="000B2C92" w:rsidRDefault="000B2C92" w:rsidP="008416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Teknolojik araç ve gereçleri güvenli bir şekilde kullanır.</w:t>
                    </w:r>
                  </w:p>
                  <w:p w:rsidR="000B2C92" w:rsidRPr="000B2C92" w:rsidRDefault="000B2C92" w:rsidP="008416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Acil durumlarda yardım alabileceği kurumların yanı sıra, yakın çevresindeki kişilerin hangilerinden yardım alacağını bilir.</w:t>
                    </w:r>
                  </w:p>
                  <w:p w:rsidR="000B2C92" w:rsidRPr="000B2C92" w:rsidRDefault="000B2C92" w:rsidP="00841610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İlaç kullanımı ile ilgili nelere dikkat edeceğini bilir.</w:t>
                    </w:r>
                  </w:p>
                  <w:p w:rsidR="000B2C92" w:rsidRPr="000B2C92" w:rsidRDefault="000B2C92" w:rsidP="00841610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Herhangi bir sağlık problemi, alerjik durumu, sürekli kullandığı ilaç vb. varsa bunları yazılı olarak yanında bulundurması gerektiğini bilir.</w:t>
                    </w:r>
                  </w:p>
                  <w:p w:rsidR="000B2C92" w:rsidRPr="000B2C92" w:rsidRDefault="000B2C92" w:rsidP="008416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Yakın çevresindeki kültürel miras </w:t>
                    </w:r>
                    <w:proofErr w:type="spellStart"/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ögelerine</w:t>
                    </w:r>
                    <w:proofErr w:type="spellEnd"/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örnekler verir.</w:t>
                    </w:r>
                  </w:p>
                  <w:p w:rsidR="000B2C92" w:rsidRPr="000B2C92" w:rsidRDefault="000B2C92" w:rsidP="008416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Yakın çevresinde yapılan üretim faaliyetlerini gözlemler.</w:t>
                    </w:r>
                  </w:p>
                  <w:p w:rsidR="000B2C92" w:rsidRPr="000B2C92" w:rsidRDefault="000B2C92" w:rsidP="00841610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8413A4" w:rsidP="00444955">
      <w:r>
        <w:rPr>
          <w:noProof/>
          <w:lang w:eastAsia="tr-TR"/>
        </w:rPr>
        <w:lastRenderedPageBreak/>
        <w:pict>
          <v:group id="_x0000_s1070" style="position:absolute;margin-left:-14.7pt;margin-top:336.7pt;width:554.95pt;height:105.25pt;z-index:251712512" coordorigin="426,7454" coordsize="11099,2105">
            <v:rect id="Rectangle 30" o:spid="_x0000_s1043" style="position:absolute;left:426;top:7454;width:11099;height:79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color="white [3212]" strokeweight="3pt">
              <v:fill color2="#43682a"/>
              <v:shadow color="#868686"/>
              <v:textbox style="mso-next-textbox:#Rectangle 3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rect id="Text Box 31" o:spid="_x0000_s1044" style="position:absolute;left:426;top:8335;width:11077;height:12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color="white [3212]" stroked="f" strokecolor="#f2f2f2 [3041]" strokeweight="1pt">
              <v:fill color2="#375623 [1609]"/>
              <v:shadow type="perspective" color="#c5e0b3 [1305]" opacity=".5" origin=",.5" offset="0,0" matrix=",-56756f,,.5"/>
              <v:textbox style="mso-next-textbox:#Text Box 31" inset=",7.2pt,,0">
                <w:txbxContent>
                  <w:p w:rsidR="00AD4721" w:rsidRPr="00AC3631" w:rsidRDefault="00AD4721" w:rsidP="00AD4721">
                    <w:pPr>
                      <w:rPr>
                        <w:color w:val="8EAADB" w:themeColor="accent5" w:themeTint="99"/>
                      </w:rPr>
                    </w:pPr>
                    <w:r w:rsidRPr="00AC3631">
                      <w:rPr>
                        <w:color w:val="8EAADB" w:themeColor="accent5" w:themeTint="99"/>
                      </w:rPr>
                      <w:t>OYUN VE ETKİNLİKLERE KATILIRKEN GÜVENLİK RİSKİ OLUŞTURAN UNSURLARI ÖĞRENME</w:t>
                    </w:r>
                  </w:p>
                  <w:p w:rsidR="00E6083E" w:rsidRPr="00AC3631" w:rsidRDefault="00E6083E" w:rsidP="00F8048B">
                    <w:pPr>
                      <w:rPr>
                        <w:color w:val="8EAADB" w:themeColor="accent5" w:themeTint="99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>
          <v:group id="Group 26" o:spid="_x0000_s1045" style="position:absolute;margin-left:-11.35pt;margin-top:245.75pt;width:545.55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F656E5" w:rsidRDefault="00F656E5" w:rsidP="00F656E5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Drama dersiyle bU AY; bİR NESNEDEN HİKAYEYE, ÇÖPLER ÇÖPE TEMİZ ÇEVRE, YARATICILIK KONULU ÇALIŞMALAR YAPILACAKTIR.</w:t>
                    </w:r>
                  </w:p>
                  <w:p w:rsidR="00E6083E" w:rsidRPr="00967F2E" w:rsidRDefault="00E6083E" w:rsidP="00E6083E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51" style="position:absolute;margin-left:-14.7pt;margin-top:69.65pt;width:548.9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771571" w:rsidRDefault="00771571" w:rsidP="00771571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Cs w:val="26"/>
                      </w:rPr>
                      <w:t>ÇEVRESİNDE KULLANILAN ÇALGILARI TANIYARAK MÜZİK ÇALIŞMALARI</w:t>
                    </w:r>
                  </w:p>
                  <w:p w:rsidR="00E818FE" w:rsidRPr="003C2CF8" w:rsidRDefault="00E818FE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39" style="position:absolute;margin-left:-11.35pt;margin-top:-27.9pt;width:545.55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415F2C" w:rsidRPr="00AC3631" w:rsidRDefault="00415F2C" w:rsidP="00415F2C">
                    <w:pPr>
                      <w:spacing w:line="240" w:lineRule="auto"/>
                      <w:rPr>
                        <w:color w:val="2E74B5" w:themeColor="accent1" w:themeShade="BF"/>
                        <w:szCs w:val="18"/>
                      </w:rPr>
                    </w:pPr>
                    <w:proofErr w:type="gramStart"/>
                    <w:r w:rsidRPr="00AC3631">
                      <w:rPr>
                        <w:color w:val="2E74B5" w:themeColor="accent1" w:themeShade="BF"/>
                        <w:szCs w:val="18"/>
                      </w:rPr>
                      <w:t>KAĞITLARDAN</w:t>
                    </w:r>
                    <w:proofErr w:type="gramEnd"/>
                    <w:r w:rsidRPr="00AC3631">
                      <w:rPr>
                        <w:color w:val="2E74B5" w:themeColor="accent1" w:themeShade="BF"/>
                        <w:szCs w:val="18"/>
                      </w:rPr>
                      <w:t xml:space="preserve"> ÇERÇEVE YAPIMI.          </w:t>
                    </w:r>
                    <w:proofErr w:type="gramStart"/>
                    <w:r w:rsidRPr="00AC3631">
                      <w:rPr>
                        <w:color w:val="2E74B5" w:themeColor="accent1" w:themeShade="BF"/>
                        <w:szCs w:val="18"/>
                      </w:rPr>
                      <w:t>ORMAN HAFTASI AĞAÇ TASARIMI ÇALIŞMASI.</w:t>
                    </w:r>
                    <w:proofErr w:type="gramEnd"/>
                  </w:p>
                  <w:p w:rsidR="00415F2C" w:rsidRPr="00AC3631" w:rsidRDefault="00415F2C" w:rsidP="00415F2C">
                    <w:pPr>
                      <w:spacing w:line="240" w:lineRule="auto"/>
                      <w:rPr>
                        <w:color w:val="2E74B5" w:themeColor="accent1" w:themeShade="BF"/>
                        <w:szCs w:val="18"/>
                      </w:rPr>
                    </w:pPr>
                    <w:proofErr w:type="gramStart"/>
                    <w:r w:rsidRPr="00AC3631">
                      <w:rPr>
                        <w:color w:val="2E74B5" w:themeColor="accent1" w:themeShade="BF"/>
                        <w:szCs w:val="18"/>
                      </w:rPr>
                      <w:t>KAĞITLAR</w:t>
                    </w:r>
                    <w:proofErr w:type="gramEnd"/>
                    <w:r w:rsidRPr="00AC3631">
                      <w:rPr>
                        <w:color w:val="2E74B5" w:themeColor="accent1" w:themeShade="BF"/>
                        <w:szCs w:val="18"/>
                      </w:rPr>
                      <w:t xml:space="preserve"> İLE ÇİÇEK ÇALIŞMASI             KAĞITLAR İLE KİTAP AYRACI ÇALIŞMALARI.</w:t>
                    </w:r>
                  </w:p>
                  <w:p w:rsidR="0019490A" w:rsidRPr="00AC3631" w:rsidRDefault="0019490A" w:rsidP="0019490A">
                    <w:pPr>
                      <w:spacing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  <w:p w:rsidR="0019490A" w:rsidRPr="00AC3631" w:rsidRDefault="0019490A" w:rsidP="0019490A">
                    <w:pPr>
                      <w:spacing w:line="240" w:lineRule="auto"/>
                      <w:rPr>
                        <w:color w:val="2E74B5" w:themeColor="accent1" w:themeShade="BF"/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327A99" w:rsidRDefault="00327A99" w:rsidP="00327A99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>
                      <w:rPr>
                        <w:rFonts w:cstheme="minorHAnsi"/>
                        <w:caps/>
                        <w:color w:val="5B9BD5" w:themeColor="accent1"/>
                      </w:rPr>
                      <w:t xml:space="preserve">MART AYI SATRANÇ DERSİMİZDE BASİT TURNUVA KURALLARI, GENEL TEKRAR VE SATRANCIN FAYDALARINI </w:t>
                    </w:r>
                    <w:proofErr w:type="gramStart"/>
                    <w:r>
                      <w:rPr>
                        <w:rFonts w:cstheme="minorHAnsi"/>
                        <w:caps/>
                        <w:color w:val="5B9BD5" w:themeColor="accent1"/>
                      </w:rPr>
                      <w:t>İŞLEYECEĞİZ.SATRANÇ</w:t>
                    </w:r>
                    <w:proofErr w:type="gramEnd"/>
                    <w:r>
                      <w:rPr>
                        <w:rFonts w:cstheme="minorHAnsi"/>
                        <w:caps/>
                        <w:color w:val="5B9BD5" w:themeColor="accent1"/>
                      </w:rPr>
                      <w:t xml:space="preserve"> BELGESELİ İZLEYECEĞİZ.</w:t>
                    </w:r>
                  </w:p>
                  <w:p w:rsidR="00E6083E" w:rsidRPr="0008625F" w:rsidRDefault="00E6083E" w:rsidP="00F51445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8413A4" w:rsidP="00444955">
      <w:bookmarkStart w:id="0" w:name="_GoBack"/>
      <w:bookmarkEnd w:id="0"/>
      <w:r>
        <w:rPr>
          <w:noProof/>
          <w:lang w:eastAsia="tr-TR"/>
        </w:rPr>
        <w:pict>
          <v:group id="_x0000_s1067" style="position:absolute;margin-left:-14.7pt;margin-top:103.25pt;width:551.6pt;height:102.85pt;z-index:251703296" coordorigin="493,9292" coordsize="11032,2057">
            <v:rect id="Rectangle 33" o:spid="_x0000_s1058" style="position:absolute;left:493;top:9292;width:11010;height:80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color="white [3212]" strokeweight="3pt">
              <v:fill color2="#527f34 [2377]"/>
              <v:shadow on="t" type="perspective" color="#375623 [1609]" offset="1pt" offset2="-3pt"/>
              <v:textbox style="mso-next-textbox:#Rectangle 3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rect id="Text Box 34" o:spid="_x0000_s1059" style="position:absolute;left:493;top:10100;width:11032;height:124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color="white [3212]" stroked="f" strokecolor="white [3212]" strokeweight="10pt">
              <v:fill color2="#999"/>
              <v:stroke linestyle="thinThin"/>
              <v:shadow color="#868686"/>
              <v:textbox style="mso-next-textbox:#Text Box 34" inset=",7.2pt,,0">
                <w:txbxContent>
                  <w:p w:rsidR="00E06CE6" w:rsidRPr="00FB1E96" w:rsidRDefault="00E06CE6" w:rsidP="00E06CE6">
                    <w:pPr>
                      <w:rPr>
                        <w:caps/>
                        <w:color w:val="2E74B5" w:themeColor="accent1" w:themeShade="BF"/>
                      </w:rPr>
                    </w:pPr>
                    <w:r w:rsidRPr="00FB1E96">
                      <w:rPr>
                        <w:caps/>
                        <w:color w:val="2E74B5" w:themeColor="accent1" w:themeShade="BF"/>
                        <w:sz w:val="21"/>
                        <w:szCs w:val="21"/>
                      </w:rPr>
                      <w:t>bu ay ingilizce etkinlik dersinde</w:t>
                    </w:r>
                    <w:r w:rsidR="00BD7B9C">
                      <w:rPr>
                        <w:caps/>
                        <w:color w:val="2E74B5" w:themeColor="accent1" w:themeShade="BF"/>
                        <w:sz w:val="21"/>
                        <w:szCs w:val="21"/>
                      </w:rPr>
                      <w:t xml:space="preserve"> dinleme ve okuma etkinlikleri yapılacaktır. ayrıca pıcture dıctıonary kitabımızdan vücudumuzun bölümleri ve hayvanlar konusu işlenecektir. aynı şekilde milli eğitim kitabımızdan oyun, vücudumuzun bölümleri ve hayvanlar konusu işlenecektir.</w:t>
                    </w:r>
                  </w:p>
                  <w:p w:rsidR="00312A09" w:rsidRPr="00FB1E96" w:rsidRDefault="00312A09" w:rsidP="00E6083E">
                    <w:pPr>
                      <w:rPr>
                        <w:caps/>
                        <w:color w:val="2E74B5" w:themeColor="accent1" w:themeShade="BF"/>
                        <w:sz w:val="26"/>
                        <w:szCs w:val="26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>
          <v:group id="_x0000_s1069" style="position:absolute;margin-left:168.95pt;margin-top:219.8pt;width:371.3pt;height:154.45pt;z-index:251709440" coordorigin="4099,12299" coordsize="7426,3089">
            <v:rect id="Rectangle 39" o:spid="_x0000_s1055" style="position:absolute;left:4099;top:12299;width:7426;height:521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ea9f0a" stroked="f" strokeweight="0">
              <v:fill color2="#527f34 [2377]"/>
              <v:shadow on="t" type="perspective" color="#375623 [1609]" offset="1pt" offset2="-3pt"/>
              <v:textbox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rect id="Text Box 40" o:spid="_x0000_s1056" style="position:absolute;left:4099;top:12912;width:7426;height:24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color="#375623 [1609]" strokeweight="2.25pt">
              <v:stroke dashstyle="1 1" endcap="round"/>
              <v:textbox inset=",7.2pt,,0">
                <w:txbxContent>
                  <w:p w:rsidR="005440FE" w:rsidRPr="005440FE" w:rsidRDefault="005440FE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shape id="_x0000_s1060" type="#_x0000_t75" style="position:absolute;margin-left:-14.7pt;margin-top:227.7pt;width:179.35pt;height:146.55pt;z-index:-251619328" wrapcoords="-181 -222 -181 21711 21781 21711 21781 -222 -181 -222" stroked="t" strokecolor="#538135 [2409]" strokeweight="1.5pt">
            <v:stroke dashstyle="1 1" endcap="round"/>
            <v:imagedata r:id="rId12" o:title="announcement-clipart-cliparti1_announcement-clipart_02" croptop="6237f" cropbottom="8183f"/>
            <w10:wrap type="tight"/>
          </v:shape>
        </w:pict>
      </w:r>
    </w:p>
    <w:sectPr w:rsidR="00E6083E" w:rsidSect="0036622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69" w:rsidRDefault="00247669" w:rsidP="00D77F21">
      <w:pPr>
        <w:spacing w:after="0" w:line="240" w:lineRule="auto"/>
      </w:pPr>
      <w:r>
        <w:separator/>
      </w:r>
    </w:p>
  </w:endnote>
  <w:endnote w:type="continuationSeparator" w:id="0">
    <w:p w:rsidR="00247669" w:rsidRDefault="00247669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69" w:rsidRDefault="00247669" w:rsidP="00D77F21">
      <w:pPr>
        <w:spacing w:after="0" w:line="240" w:lineRule="auto"/>
      </w:pPr>
      <w:r>
        <w:separator/>
      </w:r>
    </w:p>
  </w:footnote>
  <w:footnote w:type="continuationSeparator" w:id="0">
    <w:p w:rsidR="00247669" w:rsidRDefault="00247669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D" w:rsidRDefault="008413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533" o:spid="_x0000_s13314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6" w:rsidRPr="00CD489B" w:rsidRDefault="008413A4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 w:rsidRPr="008413A4">
      <w:rPr>
        <w:rFonts w:ascii="Comic Sans MS" w:hAnsi="Comic Sans MS"/>
        <w:noProof/>
        <w:color w:val="5B9BD5" w:themeColor="accent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534" o:spid="_x0000_s13315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414D9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414D9C" w:rsidRPr="00414D9C" w:rsidRDefault="00414D9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414D9C" w:rsidRPr="00414D9C" w:rsidRDefault="000B2C92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   MART</w:t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AYI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ab/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              </w:t>
    </w:r>
    <w:r w:rsidR="007E5095">
      <w:rPr>
        <w:rFonts w:ascii="Century Gothic" w:hAnsi="Century Gothic"/>
        <w:color w:val="5B9BD5" w:themeColor="accent1"/>
        <w:sz w:val="32"/>
        <w:szCs w:val="32"/>
      </w:rPr>
      <w:t>SINIF:  2-B</w:t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CD489B" w:rsidRPr="00414D9C" w:rsidRDefault="00CD489B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D" w:rsidRDefault="008413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532" o:spid="_x0000_s13313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3316">
      <o:colormru v:ext="edit" colors="#ea9f0a"/>
      <o:colormenu v:ext="edit" fillcolor="#ea9f0a" strokecolor="none" shadowcolor="none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002CD"/>
    <w:rsid w:val="0001197C"/>
    <w:rsid w:val="00023C91"/>
    <w:rsid w:val="00035574"/>
    <w:rsid w:val="000471E2"/>
    <w:rsid w:val="0005617D"/>
    <w:rsid w:val="000732CE"/>
    <w:rsid w:val="00086025"/>
    <w:rsid w:val="0008625F"/>
    <w:rsid w:val="00086BE7"/>
    <w:rsid w:val="000A1223"/>
    <w:rsid w:val="000B0B71"/>
    <w:rsid w:val="000B1AC2"/>
    <w:rsid w:val="000B2C92"/>
    <w:rsid w:val="000E3ECD"/>
    <w:rsid w:val="000F7AE5"/>
    <w:rsid w:val="0010645A"/>
    <w:rsid w:val="00120283"/>
    <w:rsid w:val="001216FE"/>
    <w:rsid w:val="00123E7B"/>
    <w:rsid w:val="00140E94"/>
    <w:rsid w:val="00143140"/>
    <w:rsid w:val="00156385"/>
    <w:rsid w:val="00184466"/>
    <w:rsid w:val="001919CA"/>
    <w:rsid w:val="0019490A"/>
    <w:rsid w:val="001956E7"/>
    <w:rsid w:val="001968F2"/>
    <w:rsid w:val="001B4D36"/>
    <w:rsid w:val="002068DE"/>
    <w:rsid w:val="00207FB3"/>
    <w:rsid w:val="00211156"/>
    <w:rsid w:val="00215E66"/>
    <w:rsid w:val="00237D38"/>
    <w:rsid w:val="002407A8"/>
    <w:rsid w:val="002457E8"/>
    <w:rsid w:val="00247669"/>
    <w:rsid w:val="00263986"/>
    <w:rsid w:val="00264845"/>
    <w:rsid w:val="00277347"/>
    <w:rsid w:val="002A1675"/>
    <w:rsid w:val="002A431B"/>
    <w:rsid w:val="002B0BCA"/>
    <w:rsid w:val="002B544F"/>
    <w:rsid w:val="002C0BB6"/>
    <w:rsid w:val="002C4C9C"/>
    <w:rsid w:val="002C5B32"/>
    <w:rsid w:val="002D3A31"/>
    <w:rsid w:val="002E7379"/>
    <w:rsid w:val="00312A09"/>
    <w:rsid w:val="00327A99"/>
    <w:rsid w:val="003305B4"/>
    <w:rsid w:val="00341A76"/>
    <w:rsid w:val="00353B57"/>
    <w:rsid w:val="00366226"/>
    <w:rsid w:val="00370C90"/>
    <w:rsid w:val="00372495"/>
    <w:rsid w:val="0037579E"/>
    <w:rsid w:val="00380CB8"/>
    <w:rsid w:val="00397A63"/>
    <w:rsid w:val="003A64C2"/>
    <w:rsid w:val="003A6747"/>
    <w:rsid w:val="003B531B"/>
    <w:rsid w:val="003C066C"/>
    <w:rsid w:val="003C2CF8"/>
    <w:rsid w:val="003E31C5"/>
    <w:rsid w:val="004019D4"/>
    <w:rsid w:val="00406251"/>
    <w:rsid w:val="0041445A"/>
    <w:rsid w:val="00414D9C"/>
    <w:rsid w:val="00415F2C"/>
    <w:rsid w:val="004413A3"/>
    <w:rsid w:val="00444955"/>
    <w:rsid w:val="00451689"/>
    <w:rsid w:val="0049022D"/>
    <w:rsid w:val="004D18B6"/>
    <w:rsid w:val="004E07C1"/>
    <w:rsid w:val="004E3614"/>
    <w:rsid w:val="004F27B2"/>
    <w:rsid w:val="004F307C"/>
    <w:rsid w:val="004F66D1"/>
    <w:rsid w:val="004F6B50"/>
    <w:rsid w:val="00507B4B"/>
    <w:rsid w:val="005211A4"/>
    <w:rsid w:val="00541BF3"/>
    <w:rsid w:val="00544086"/>
    <w:rsid w:val="005440FE"/>
    <w:rsid w:val="00545ACD"/>
    <w:rsid w:val="00547764"/>
    <w:rsid w:val="00562DD3"/>
    <w:rsid w:val="0056489A"/>
    <w:rsid w:val="00567537"/>
    <w:rsid w:val="005938FD"/>
    <w:rsid w:val="005A68D6"/>
    <w:rsid w:val="005A7121"/>
    <w:rsid w:val="005B6A7A"/>
    <w:rsid w:val="005B78C6"/>
    <w:rsid w:val="005C1390"/>
    <w:rsid w:val="005F1647"/>
    <w:rsid w:val="005F383C"/>
    <w:rsid w:val="00620B7B"/>
    <w:rsid w:val="0062223C"/>
    <w:rsid w:val="00633B74"/>
    <w:rsid w:val="00640642"/>
    <w:rsid w:val="00666E5B"/>
    <w:rsid w:val="006707AF"/>
    <w:rsid w:val="00671C20"/>
    <w:rsid w:val="006C71F6"/>
    <w:rsid w:val="006D1A2C"/>
    <w:rsid w:val="006D6599"/>
    <w:rsid w:val="00720C07"/>
    <w:rsid w:val="00742BD3"/>
    <w:rsid w:val="00747E3B"/>
    <w:rsid w:val="007528E8"/>
    <w:rsid w:val="00771571"/>
    <w:rsid w:val="00784091"/>
    <w:rsid w:val="00785F0B"/>
    <w:rsid w:val="00787668"/>
    <w:rsid w:val="0079662C"/>
    <w:rsid w:val="00796901"/>
    <w:rsid w:val="00797B0C"/>
    <w:rsid w:val="007C564A"/>
    <w:rsid w:val="007C5694"/>
    <w:rsid w:val="007D400A"/>
    <w:rsid w:val="007D49C2"/>
    <w:rsid w:val="007E3281"/>
    <w:rsid w:val="007E5095"/>
    <w:rsid w:val="007E58C1"/>
    <w:rsid w:val="007F4496"/>
    <w:rsid w:val="00803075"/>
    <w:rsid w:val="008039A1"/>
    <w:rsid w:val="00803F0C"/>
    <w:rsid w:val="00825304"/>
    <w:rsid w:val="00826616"/>
    <w:rsid w:val="008413A4"/>
    <w:rsid w:val="00841610"/>
    <w:rsid w:val="0087321F"/>
    <w:rsid w:val="00875704"/>
    <w:rsid w:val="008A52D0"/>
    <w:rsid w:val="008B6E19"/>
    <w:rsid w:val="008D67A1"/>
    <w:rsid w:val="00913097"/>
    <w:rsid w:val="00933BAC"/>
    <w:rsid w:val="00941AE3"/>
    <w:rsid w:val="0094387F"/>
    <w:rsid w:val="00965CC9"/>
    <w:rsid w:val="00967F2E"/>
    <w:rsid w:val="009979E8"/>
    <w:rsid w:val="009A5D27"/>
    <w:rsid w:val="009B0C9C"/>
    <w:rsid w:val="009B33EF"/>
    <w:rsid w:val="009C0E9C"/>
    <w:rsid w:val="009C7F2D"/>
    <w:rsid w:val="009D72E5"/>
    <w:rsid w:val="009E08E8"/>
    <w:rsid w:val="009E5545"/>
    <w:rsid w:val="009F2F5A"/>
    <w:rsid w:val="00A2335D"/>
    <w:rsid w:val="00A2370B"/>
    <w:rsid w:val="00A25A36"/>
    <w:rsid w:val="00A31BE3"/>
    <w:rsid w:val="00A33C5E"/>
    <w:rsid w:val="00A503A1"/>
    <w:rsid w:val="00A55FD6"/>
    <w:rsid w:val="00A61440"/>
    <w:rsid w:val="00A76260"/>
    <w:rsid w:val="00A919F8"/>
    <w:rsid w:val="00AA0444"/>
    <w:rsid w:val="00AA1BE0"/>
    <w:rsid w:val="00AB4E10"/>
    <w:rsid w:val="00AC3631"/>
    <w:rsid w:val="00AC63A6"/>
    <w:rsid w:val="00AD0BC0"/>
    <w:rsid w:val="00AD2A28"/>
    <w:rsid w:val="00AD335C"/>
    <w:rsid w:val="00AD4721"/>
    <w:rsid w:val="00AF6B8F"/>
    <w:rsid w:val="00B125A6"/>
    <w:rsid w:val="00B1407A"/>
    <w:rsid w:val="00B21021"/>
    <w:rsid w:val="00B25B4C"/>
    <w:rsid w:val="00B40270"/>
    <w:rsid w:val="00B45F22"/>
    <w:rsid w:val="00B5076B"/>
    <w:rsid w:val="00B57494"/>
    <w:rsid w:val="00B64F06"/>
    <w:rsid w:val="00B661F5"/>
    <w:rsid w:val="00B775BA"/>
    <w:rsid w:val="00B77BD4"/>
    <w:rsid w:val="00B80147"/>
    <w:rsid w:val="00B92276"/>
    <w:rsid w:val="00BA1441"/>
    <w:rsid w:val="00BA356F"/>
    <w:rsid w:val="00BC15F6"/>
    <w:rsid w:val="00BC3875"/>
    <w:rsid w:val="00BD31FF"/>
    <w:rsid w:val="00BD7B9C"/>
    <w:rsid w:val="00BE12A7"/>
    <w:rsid w:val="00C121A8"/>
    <w:rsid w:val="00C408F7"/>
    <w:rsid w:val="00C41CE5"/>
    <w:rsid w:val="00C65AA6"/>
    <w:rsid w:val="00C721CD"/>
    <w:rsid w:val="00C72A35"/>
    <w:rsid w:val="00C732E9"/>
    <w:rsid w:val="00C75CFA"/>
    <w:rsid w:val="00CD10EC"/>
    <w:rsid w:val="00CD1F31"/>
    <w:rsid w:val="00CD489B"/>
    <w:rsid w:val="00CE1AB1"/>
    <w:rsid w:val="00CF0671"/>
    <w:rsid w:val="00CF68E4"/>
    <w:rsid w:val="00CF7577"/>
    <w:rsid w:val="00D101BA"/>
    <w:rsid w:val="00D25519"/>
    <w:rsid w:val="00D3541C"/>
    <w:rsid w:val="00D455C1"/>
    <w:rsid w:val="00D5515E"/>
    <w:rsid w:val="00D7146F"/>
    <w:rsid w:val="00D73032"/>
    <w:rsid w:val="00D737AD"/>
    <w:rsid w:val="00D77F21"/>
    <w:rsid w:val="00D8522C"/>
    <w:rsid w:val="00D904F3"/>
    <w:rsid w:val="00DA60AF"/>
    <w:rsid w:val="00DB486D"/>
    <w:rsid w:val="00DB5C58"/>
    <w:rsid w:val="00DB6FDD"/>
    <w:rsid w:val="00DC3FC1"/>
    <w:rsid w:val="00DE1F11"/>
    <w:rsid w:val="00DF07A4"/>
    <w:rsid w:val="00DF59DA"/>
    <w:rsid w:val="00E06CE6"/>
    <w:rsid w:val="00E073B7"/>
    <w:rsid w:val="00E35FDD"/>
    <w:rsid w:val="00E40FF3"/>
    <w:rsid w:val="00E504E8"/>
    <w:rsid w:val="00E6083E"/>
    <w:rsid w:val="00E64249"/>
    <w:rsid w:val="00E818FE"/>
    <w:rsid w:val="00E914AF"/>
    <w:rsid w:val="00E94692"/>
    <w:rsid w:val="00E948FB"/>
    <w:rsid w:val="00E979E5"/>
    <w:rsid w:val="00EB3834"/>
    <w:rsid w:val="00EB5E11"/>
    <w:rsid w:val="00EE2934"/>
    <w:rsid w:val="00EF544F"/>
    <w:rsid w:val="00F07BEF"/>
    <w:rsid w:val="00F204BF"/>
    <w:rsid w:val="00F31506"/>
    <w:rsid w:val="00F51445"/>
    <w:rsid w:val="00F52B73"/>
    <w:rsid w:val="00F55377"/>
    <w:rsid w:val="00F56470"/>
    <w:rsid w:val="00F656E5"/>
    <w:rsid w:val="00F77860"/>
    <w:rsid w:val="00F8010B"/>
    <w:rsid w:val="00F8048B"/>
    <w:rsid w:val="00FA3E70"/>
    <w:rsid w:val="00FB1E96"/>
    <w:rsid w:val="00FB35C0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>
      <o:colormru v:ext="edit" colors="#ea9f0a"/>
      <o:colormenu v:ext="edit" fillcolor="#ea9f0a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BAB0-24D2-412D-8DF6-383A54A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21</cp:revision>
  <dcterms:created xsi:type="dcterms:W3CDTF">2018-01-17T10:54:00Z</dcterms:created>
  <dcterms:modified xsi:type="dcterms:W3CDTF">2018-03-14T11:27:00Z</dcterms:modified>
</cp:coreProperties>
</file>