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FB1C8D">
      <w:r>
        <w:rPr>
          <w:noProof/>
          <w:lang w:eastAsia="tr-TR"/>
        </w:rPr>
        <w:pict>
          <v:rect id="_x0000_s1037" style="position:absolute;margin-left:208.15pt;margin-top:534.4pt;width:271.5pt;height:166.5pt;z-index:251694080" strokecolor="#548dd4 [1951]" strokeweight="1.5pt">
            <v:stroke dashstyle="dashDot"/>
            <v:textbox>
              <w:txbxContent>
                <w:p w:rsidR="00754E56" w:rsidRDefault="00754E56" w:rsidP="00754E56">
                  <w:pPr>
                    <w:pStyle w:val="ListeParagraf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878032" cy="857250"/>
                        <wp:effectExtent l="19050" t="0" r="0" b="0"/>
                        <wp:docPr id="11" name="Resim 4" descr="phone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ne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32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E56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Sevgili velilerimiz ö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retmenle 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Görü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me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saatimiz gün içerisine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13.30-14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.30 aras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d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.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-31.85pt;margin-top:534.4pt;width:201.75pt;height:170.25pt;z-index:251693056" strokecolor="#548dd4 [1951]" strokeweight="1.5pt">
            <v:stroke dashstyle="dashDot"/>
            <v:textbox>
              <w:txbxContent>
                <w:p w:rsidR="00754E56" w:rsidRDefault="00754E56" w:rsidP="00754E56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754E56" w:rsidRPr="00A72B53" w:rsidRDefault="00754E56" w:rsidP="00754E56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Talebiniz doğrultusunda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proofErr w:type="gramStart"/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öğrencilerimizin</w:t>
                  </w:r>
                  <w:proofErr w:type="gramEnd"/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 xml:space="preserve"> doğum günleri,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15.20-15.50 saatleri arasında kutlanabilir.</w:t>
                  </w:r>
                </w:p>
                <w:p w:rsidR="00754E56" w:rsidRPr="00A72B53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</w:p>
                <w:p w:rsidR="00754E56" w:rsidRPr="000C17F2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  <w:t xml:space="preserve">       </w:t>
                  </w:r>
                  <w:r w:rsidRPr="000C17F2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  <w:t>Ahmet Kerem Vecihi CENGİZ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5" style="position:absolute;margin-left:298.9pt;margin-top:206.65pt;width:152.25pt;height:279pt;z-index:251692032" stroked="f">
            <v:textbox>
              <w:txbxContent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KAVRAMLAR                                              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*Sıcak-soğuk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*Eski-yeni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*Az-çok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*Şişman-zayıf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*Genç-yaşlı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*Tüylü-tüysüz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MERAK SERÜVENİ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*Bale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*Balerin-Balet</w:t>
                  </w:r>
                </w:p>
                <w:p w:rsidR="00754E56" w:rsidRDefault="00754E56"/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31.85pt;margin-top:184.9pt;width:511.5pt;height:330pt;z-index:251691008" strokecolor="#548dd4 [1951]" strokeweight="1.5pt">
            <v:stroke dashstyle="dashDot"/>
            <v:textbox style="mso-next-textbox:#_x0000_s1034">
              <w:txbxContent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TEMALAR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Elma neden kararmaz?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Renkler (pembe)</w:t>
                  </w:r>
                  <w:r w:rsidRPr="008C131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6-7 Rakamı</w:t>
                  </w:r>
                  <w:r w:rsidRPr="008C131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“İ” Sesi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Şekiller (çember)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Suyun önemi-su tasarrufu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 Zaman tüneli-saat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BELİRLİ GÜN VE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HAFTALAR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*Enerji Tasarrufu Haftası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DEĞERLER EĞİTİMİ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6861EC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*Çevreyi korumak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253.9pt;margin-top:-35.6pt;width:241.5pt;height:141.75pt;z-index:251679744" stroked="f">
            <v:textbox style="mso-next-textbox:#_x0000_s1033">
              <w:txbxContent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2017-2018</w:t>
                  </w:r>
                </w:p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OCAK AYI BÜLTENİ</w:t>
                  </w:r>
                </w:p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RAINBOW CLASS</w:t>
                  </w:r>
                </w:p>
              </w:txbxContent>
            </v:textbox>
          </v:rect>
        </w:pict>
      </w:r>
      <w:r w:rsidR="00754E56" w:rsidRPr="00754E56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-404495</wp:posOffset>
            </wp:positionV>
            <wp:extent cx="3571875" cy="1476375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5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6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7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8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29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0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1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2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1395730</wp:posOffset>
            </wp:positionV>
            <wp:extent cx="714375" cy="800100"/>
            <wp:effectExtent l="19050" t="0" r="9525" b="0"/>
            <wp:wrapNone/>
            <wp:docPr id="33" name="Resim 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32" style="position:absolute;margin-left:-50.6pt;margin-top:-40.85pt;width:561.75pt;height:778.5pt;z-index:251676672;mso-position-horizontal-relative:text;mso-position-vertical-relative:text" strokecolor="#548dd4 [1951]" strokeweight="1.5pt"/>
        </w:pict>
      </w:r>
      <w:r w:rsidR="00754E56">
        <w:br w:type="page"/>
      </w:r>
    </w:p>
    <w:p w:rsidR="00754E56" w:rsidRDefault="00FB1C8D">
      <w:r>
        <w:rPr>
          <w:noProof/>
          <w:lang w:eastAsia="tr-TR"/>
        </w:rPr>
        <w:lastRenderedPageBreak/>
        <w:pict>
          <v:rect id="_x0000_s1062" style="position:absolute;margin-left:409.15pt;margin-top:545.65pt;width:62.25pt;height:60.75pt;z-index:251714560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33400" cy="533400"/>
                        <wp:effectExtent l="19050" t="0" r="0" b="0"/>
                        <wp:docPr id="36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707" cy="531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1" style="position:absolute;margin-left:424.9pt;margin-top:662.65pt;width:63pt;height:52.5pt;z-index:251713536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35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0" style="position:absolute;margin-left:436.9pt;margin-top:445.9pt;width:62.25pt;height:61.5pt;z-index:251712512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98170" cy="598170"/>
                        <wp:effectExtent l="19050" t="0" r="0" b="0"/>
                        <wp:docPr id="34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" cy="598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9" style="position:absolute;margin-left:-24.35pt;margin-top:445.9pt;width:60pt;height:57.75pt;z-index:251711488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24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8" style="position:absolute;margin-left:-14.6pt;margin-top:639.4pt;width:67.5pt;height:60.75pt;z-index:251710464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33400" cy="533400"/>
                        <wp:effectExtent l="19050" t="0" r="0" b="0"/>
                        <wp:docPr id="22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7" style="position:absolute;margin-left:324.4pt;margin-top:464.65pt;width:40.5pt;height:49.5pt;z-index:251709440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1945" cy="321945"/>
                        <wp:effectExtent l="19050" t="0" r="1905" b="0"/>
                        <wp:docPr id="21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6" style="position:absolute;margin-left:355.9pt;margin-top:525.4pt;width:69pt;height:51pt;z-index:251708416" stroked="f">
            <v:textbox>
              <w:txbxContent>
                <w:p w:rsidR="00F038ED" w:rsidRDefault="00F038ED"/>
              </w:txbxContent>
            </v:textbox>
          </v:rect>
        </w:pict>
      </w:r>
      <w:r>
        <w:rPr>
          <w:noProof/>
          <w:lang w:eastAsia="tr-TR"/>
        </w:rPr>
        <w:pict>
          <v:rect id="_x0000_s1055" style="position:absolute;margin-left:320.65pt;margin-top:580.15pt;width:81.75pt;height:87.75pt;z-index:251707392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19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302" cy="798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4" style="position:absolute;margin-left:13.9pt;margin-top:518.65pt;width:87.75pt;height:87.75pt;z-index:251706368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38175" cy="638175"/>
                        <wp:effectExtent l="19050" t="0" r="9525" b="0"/>
                        <wp:docPr id="18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3" style="position:absolute;margin-left:73.9pt;margin-top:606.4pt;width:75.75pt;height:77.25pt;z-index:251705344" stroked="f">
            <v:textbox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9620" cy="769620"/>
                        <wp:effectExtent l="19050" t="0" r="0" b="0"/>
                        <wp:docPr id="17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1" style="position:absolute;margin-left:79.15pt;margin-top:441.4pt;width:87pt;height:77.25pt;z-index:251704320" stroked="f">
            <v:textbox style="mso-next-textbox:#_x0000_s1051">
              <w:txbxContent>
                <w:p w:rsidR="00F038ED" w:rsidRDefault="00F038E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12495" cy="912495"/>
                        <wp:effectExtent l="19050" t="0" r="1905" b="0"/>
                        <wp:docPr id="12" name="Resim 7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91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9" style="position:absolute;margin-left:73.9pt;margin-top:435.4pt;width:335.25pt;height:287.25pt;z-index:251703296" stroked="f">
            <v:textbox style="mso-next-textbox:#_x0000_s1049">
              <w:txbxContent>
                <w:p w:rsidR="00F038ED" w:rsidRDefault="00F038ED">
                  <w:r w:rsidRPr="00F038E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922386" cy="3571875"/>
                        <wp:effectExtent l="19050" t="0" r="1914" b="0"/>
                        <wp:docPr id="9" name="Resim 1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2386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-28.1pt;margin-top:-16.85pt;width:260.25pt;height:435pt;z-index:251697152" strokecolor="#548dd4 [1951]" strokeweight="1.5pt">
            <v:stroke dashstyle="dashDot"/>
            <v:textbox style="mso-next-textbox:#_x0000_s1041">
              <w:txbxContent>
                <w:p w:rsidR="004C25CD" w:rsidRDefault="004C25CD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</w:p>
                <w:p w:rsidR="00A92396" w:rsidRPr="0057291C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MÜZİK</w:t>
                  </w:r>
                </w:p>
                <w:p w:rsidR="00A92396" w:rsidRPr="0057291C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* Vücudunu </w:t>
                  </w:r>
                  <w:proofErr w:type="gram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enstrüman</w:t>
                  </w:r>
                  <w:proofErr w:type="gram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gibi kullanma</w:t>
                  </w:r>
                </w:p>
                <w:p w:rsidR="00A92396" w:rsidRPr="0057291C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*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Marakas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çalışmaları</w:t>
                  </w:r>
                </w:p>
                <w:p w:rsidR="00A92396" w:rsidRPr="0057291C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 ‘Kardan Adam Yapalım’ şarkı çalışması</w:t>
                  </w:r>
                </w:p>
                <w:p w:rsidR="00A92396" w:rsidRPr="0057291C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</w:p>
                <w:p w:rsidR="0057291C" w:rsidRPr="008872AA" w:rsidRDefault="0057291C" w:rsidP="0057291C">
                  <w:pPr>
                    <w:pStyle w:val="AralkYok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b/>
                      <w:color w:val="FF0000"/>
                      <w:sz w:val="26"/>
                      <w:szCs w:val="26"/>
                    </w:rPr>
                    <w:t>GÖRSEL SANATLAR</w:t>
                  </w:r>
                </w:p>
                <w:p w:rsidR="0057291C" w:rsidRPr="008872AA" w:rsidRDefault="0057291C" w:rsidP="0057291C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*Enerji haftası lamba yapımı</w:t>
                  </w:r>
                </w:p>
                <w:p w:rsidR="0057291C" w:rsidRPr="008872AA" w:rsidRDefault="0057291C" w:rsidP="0057291C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Kar tanesi çalışması</w:t>
                  </w:r>
                </w:p>
                <w:p w:rsidR="0057291C" w:rsidRPr="008872AA" w:rsidRDefault="0057291C" w:rsidP="0057291C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</w:t>
                  </w:r>
                  <w:proofErr w:type="gramStart"/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Kağıtlardan</w:t>
                  </w:r>
                  <w:proofErr w:type="gramEnd"/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 xml:space="preserve"> saat yapımı</w:t>
                  </w:r>
                </w:p>
                <w:p w:rsidR="004C25CD" w:rsidRPr="00117CC4" w:rsidRDefault="004C25CD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4C25CD" w:rsidRPr="008872AA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BEDEN EĞİTİMİ</w:t>
                  </w:r>
                </w:p>
                <w:p w:rsidR="004C25CD" w:rsidRPr="008872AA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*Fiziksel etkinliklerin sağlığımıza faydası</w:t>
                  </w:r>
                </w:p>
                <w:p w:rsidR="004C25CD" w:rsidRPr="008872AA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*Temel jimnastik hareketleri</w:t>
                  </w:r>
                </w:p>
                <w:p w:rsidR="00A92396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8872AA"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  <w:t>*Kurallı oyunlar</w:t>
                  </w:r>
                </w:p>
                <w:p w:rsidR="004C25CD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</w:p>
                <w:p w:rsidR="004C25CD" w:rsidRPr="004C25CD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6"/>
                      <w:szCs w:val="26"/>
                    </w:rPr>
                  </w:pPr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 xml:space="preserve">İNGİLİZCE </w:t>
                  </w:r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Animals</w:t>
                  </w:r>
                  <w:proofErr w:type="spellEnd"/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Weather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and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seasons</w:t>
                  </w:r>
                  <w:proofErr w:type="spellEnd"/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  <w:t>Song</w:t>
                  </w:r>
                  <w:proofErr w:type="spellEnd"/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Elephant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… </w:t>
                  </w:r>
                  <w:proofErr w:type="gram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can</w:t>
                  </w:r>
                  <w:proofErr w:type="gram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you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swim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?</w:t>
                  </w:r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Little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snow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flake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!</w:t>
                  </w:r>
                </w:p>
                <w:p w:rsidR="004C25CD" w:rsidRPr="0057291C" w:rsidRDefault="004C25CD" w:rsidP="004C25C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*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How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is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the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weather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today</w:t>
                  </w:r>
                  <w:proofErr w:type="spellEnd"/>
                  <w:r w:rsidRPr="0057291C">
                    <w:rPr>
                      <w:rFonts w:asciiTheme="majorHAnsi" w:hAnsiTheme="majorHAnsi"/>
                      <w:b/>
                      <w:color w:val="244061" w:themeColor="accent1" w:themeShade="80"/>
                      <w:sz w:val="26"/>
                      <w:szCs w:val="26"/>
                    </w:rPr>
                    <w:t>?</w:t>
                  </w:r>
                </w:p>
                <w:p w:rsidR="004C25CD" w:rsidRPr="00117CC4" w:rsidRDefault="004C25CD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3" style="position:absolute;margin-left:249.4pt;margin-top:208.15pt;width:238.5pt;height:210pt;z-index:251699200" strokecolor="#548dd4 [1951]" strokeweight="1.5pt">
            <v:stroke dashstyle="dashDot"/>
            <v:textbox style="mso-next-textbox:#_x0000_s1043">
              <w:txbxContent>
                <w:p w:rsidR="00111211" w:rsidRPr="00A337CE" w:rsidRDefault="00111211" w:rsidP="00111211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A337CE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MUTFAK ETKİNLİĞİ</w:t>
                  </w:r>
                </w:p>
                <w:p w:rsidR="00111211" w:rsidRPr="00A337CE" w:rsidRDefault="00111211" w:rsidP="00111211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A337CE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11.01.2018 Perşembe günü kendi sandviç adamlarımızı hazırlayacağız.</w:t>
                  </w:r>
                </w:p>
                <w:p w:rsidR="00A92396" w:rsidRPr="009F161A" w:rsidRDefault="00A92396" w:rsidP="00A92396">
                  <w:pPr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7" style="position:absolute;margin-left:279.4pt;margin-top:257.65pt;width:168.75pt;height:156.75pt;z-index:251702272" stroked="f">
            <v:textbox style="mso-next-textbox:#_x0000_s1047">
              <w:txbxContent>
                <w:p w:rsidR="00111211" w:rsidRDefault="00111211">
                  <w:r w:rsidRPr="00111211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66900" cy="1866900"/>
                        <wp:effectExtent l="19050" t="0" r="0" b="0"/>
                        <wp:docPr id="6" name="Resim 9" descr="C:\Users\ACER\Desktop\32751083-Çocuklar-için-eğlenceli-sandviç-beyaz-zemin-üzerine-izo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CER\Desktop\32751083-Çocuklar-için-eğlenceli-sandviç-beyaz-zemin-üzerine-izo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6" style="position:absolute;margin-left:283.9pt;margin-top:64.15pt;width:169.5pt;height:131.25pt;z-index:251701248" stroked="f">
            <v:textbox style="mso-next-textbox:#_x0000_s1046">
              <w:txbxContent>
                <w:p w:rsidR="00111211" w:rsidRDefault="00111211">
                  <w:r w:rsidRPr="00111211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28775" cy="1512434"/>
                        <wp:effectExtent l="19050" t="0" r="9525" b="0"/>
                        <wp:docPr id="2" name="Resim 13" descr="abeslang kitap ayracı yapımı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beslang kitap ayracı yapımı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512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2" style="position:absolute;margin-left:249.4pt;margin-top:-16.85pt;width:238.5pt;height:3in;z-index:251698176" strokecolor="#548dd4 [1951]" strokeweight="1.5pt">
            <v:stroke dashstyle="dashDot"/>
            <v:textbox style="mso-next-textbox:#_x0000_s1042">
              <w:txbxContent>
                <w:p w:rsidR="00111211" w:rsidRPr="003E48E8" w:rsidRDefault="00111211" w:rsidP="004C25CD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3E48E8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ALPİNO KİTAP AYRACI</w:t>
                  </w:r>
                </w:p>
                <w:p w:rsidR="00111211" w:rsidRPr="003E48E8" w:rsidRDefault="00111211" w:rsidP="00111211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3E48E8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GRUP ÇALIŞMASI</w:t>
                  </w:r>
                </w:p>
                <w:p w:rsidR="00111211" w:rsidRPr="00470268" w:rsidRDefault="00111211" w:rsidP="00111211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</w:pPr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03.01.2018 Çarşamba günü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Alpino</w:t>
                  </w:r>
                  <w:proofErr w:type="spellEnd"/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firmasından gelen ekip ile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kendi kitap ayraçlarımızı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E48E8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tasarlayacağız</w:t>
                  </w:r>
                  <w:r w:rsidRPr="003E48E8">
                    <w:rPr>
                      <w:b/>
                      <w:color w:val="17365D" w:themeColor="text2" w:themeShade="BF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111211" w:rsidRPr="00A72B53" w:rsidRDefault="00111211" w:rsidP="00111211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  <w:p w:rsidR="00A92396" w:rsidRPr="00A72B53" w:rsidRDefault="00A92396" w:rsidP="00A92396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54.35pt;margin-top:-39.35pt;width:561.75pt;height:778.5pt;z-index:251695104" strokecolor="#548dd4 [1951]" strokeweight="1.5pt"/>
        </w:pict>
      </w:r>
      <w:r w:rsidR="00754E56">
        <w:br w:type="page"/>
      </w:r>
    </w:p>
    <w:p w:rsidR="003E7902" w:rsidRDefault="00FB1C8D">
      <w:r>
        <w:rPr>
          <w:noProof/>
          <w:lang w:eastAsia="tr-TR"/>
        </w:rPr>
        <w:lastRenderedPageBreak/>
        <w:pict>
          <v:rect id="_x0000_s1040" style="position:absolute;margin-left:-52.85pt;margin-top:-46.1pt;width:561.75pt;height:778.5pt;z-index:251696128" strokecolor="#548dd4 [1951]" strokeweight="1.5pt">
            <v:textbox>
              <w:txbxContent>
                <w:p w:rsidR="003835FC" w:rsidRPr="0091035A" w:rsidRDefault="003835FC" w:rsidP="003835FC">
                  <w:pPr>
                    <w:pStyle w:val="AralkYok"/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</w:pPr>
                  <w:r w:rsidRPr="0091035A"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923925" cy="676275"/>
                        <wp:effectExtent l="0" t="0" r="0" b="0"/>
                        <wp:docPr id="7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035A"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  <w:t xml:space="preserve">                                                   ÖZEL YENİ BİLİM KOLEJİ                                                 </w:t>
                  </w:r>
                  <w:r w:rsidRPr="0091035A"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923925" cy="676275"/>
                        <wp:effectExtent l="0" t="0" r="0" b="0"/>
                        <wp:docPr id="8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35FC" w:rsidRPr="0091035A" w:rsidRDefault="003835FC" w:rsidP="003835FC">
                  <w:pPr>
                    <w:pStyle w:val="AralkYok"/>
                    <w:jc w:val="center"/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</w:pPr>
                  <w:r w:rsidRPr="0091035A">
                    <w:rPr>
                      <w:rFonts w:asciiTheme="majorHAnsi" w:hAnsiTheme="majorHAnsi" w:cs="Times New Roman"/>
                      <w:b/>
                      <w:color w:val="FF0000"/>
                      <w:sz w:val="24"/>
                    </w:rPr>
                    <w:t>OCAK AYI ANAOKULU YEMEK LİSTESİ</w:t>
                  </w:r>
                </w:p>
                <w:p w:rsidR="003835FC" w:rsidRPr="008023E8" w:rsidRDefault="003835FC" w:rsidP="003835FC">
                  <w:pPr>
                    <w:pStyle w:val="AralkYok"/>
                    <w:rPr>
                      <w:rFonts w:asciiTheme="majorHAnsi" w:hAnsiTheme="majorHAnsi" w:cs="Times New Roman"/>
                      <w:b/>
                      <w:color w:val="17365D" w:themeColor="text2" w:themeShade="BF"/>
                      <w:sz w:val="24"/>
                    </w:rPr>
                  </w:pPr>
                </w:p>
                <w:tbl>
                  <w:tblPr>
                    <w:tblStyle w:val="TabloKlavuzu"/>
                    <w:tblW w:w="10539" w:type="dxa"/>
                    <w:tblInd w:w="108" w:type="dxa"/>
                    <w:tblLook w:val="04A0"/>
                  </w:tblPr>
                  <w:tblGrid>
                    <w:gridCol w:w="1481"/>
                    <w:gridCol w:w="3374"/>
                    <w:gridCol w:w="3556"/>
                    <w:gridCol w:w="2128"/>
                  </w:tblGrid>
                  <w:tr w:rsidR="003835FC" w:rsidRPr="008023E8" w:rsidTr="00F864D0">
                    <w:trPr>
                      <w:trHeight w:val="370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TARİH</w:t>
                        </w:r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KAHVALTI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ÖĞLE YEMEĞİ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sz w:val="24"/>
                            <w:lang w:eastAsia="tr-TR"/>
                          </w:rPr>
                          <w:t>İKİNDİ KAHVALTISI</w:t>
                        </w:r>
                      </w:p>
                    </w:tc>
                  </w:tr>
                  <w:tr w:rsidR="003835FC" w:rsidRPr="008023E8" w:rsidTr="00F864D0">
                    <w:trPr>
                      <w:trHeight w:val="413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  <w:t>02/01/2018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 xml:space="preserve">Sebzeli omlet, krem peynir, iki çeşit zeytin, süt  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Yeşil mercimek yemeği, tavuklu tereyağlı, bulgur pilavı, salata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İki renkli kek, süt</w:t>
                        </w:r>
                      </w:p>
                    </w:tc>
                  </w:tr>
                  <w:tr w:rsidR="00F864D0" w:rsidRPr="008023E8" w:rsidTr="00F864D0">
                    <w:trPr>
                      <w:trHeight w:val="473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F864D0" w:rsidRPr="00842918" w:rsidRDefault="00F864D0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  <w:t>03/01/2018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F864D0" w:rsidRPr="008023E8" w:rsidRDefault="00F864D0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Tereyağı, reçel, beyaz peynir, zeytin,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F864D0" w:rsidRDefault="00F864D0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Domates çorbası, pide, karışık yeşillik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F864D0" w:rsidRPr="008023E8" w:rsidRDefault="00F864D0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Poğaça, süt</w:t>
                        </w:r>
                      </w:p>
                    </w:tc>
                  </w:tr>
                  <w:tr w:rsidR="00F864D0" w:rsidRPr="008023E8" w:rsidTr="00F864D0">
                    <w:trPr>
                      <w:trHeight w:val="566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F864D0" w:rsidRPr="00842918" w:rsidRDefault="00F864D0" w:rsidP="00893DC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17365D" w:themeColor="text2" w:themeShade="BF"/>
                            <w:lang w:eastAsia="tr-TR"/>
                          </w:rPr>
                          <w:t>04/01/2018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F864D0" w:rsidRPr="008023E8" w:rsidRDefault="00F864D0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Haşlanmış yumurta, üçgen peynir, zeytin, bitki çayı, tahin pekmez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F864D0" w:rsidRDefault="00F864D0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Ezogelin çorbası, etli bezelye, bulgur pilavı,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F864D0" w:rsidRPr="008023E8" w:rsidRDefault="00F864D0" w:rsidP="00893DCE">
                        <w:pPr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Puding, Meyve</w:t>
                        </w:r>
                      </w:p>
                    </w:tc>
                  </w:tr>
                  <w:tr w:rsidR="003835FC" w:rsidRPr="008023E8" w:rsidTr="00F864D0">
                    <w:trPr>
                      <w:trHeight w:val="626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05/01/2018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Açık Büfe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Kuru fasulye, tereyağlı pirinç pilavı, turşu,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Çikolatalı yuvarlak ekmek, süt, meyve</w:t>
                        </w:r>
                      </w:p>
                    </w:tc>
                  </w:tr>
                  <w:tr w:rsidR="003835FC" w:rsidRPr="008023E8" w:rsidTr="00F864D0">
                    <w:trPr>
                      <w:trHeight w:val="658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08/01/2018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Tereyağı, bal, siyah zeytin, beyaz peynir,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Yayla çorbası, kıymalı spagetti, yoğurt, mevsim salatası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Meyve, portakallı cevizli kek</w:t>
                        </w:r>
                      </w:p>
                    </w:tc>
                  </w:tr>
                  <w:tr w:rsidR="003835FC" w:rsidRPr="008023E8" w:rsidTr="00F864D0">
                    <w:trPr>
                      <w:trHeight w:val="439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09/01/2018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Sütlü omlet, iki çeşit zeytin, üçgen peynir,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Tavuklu patates yemeği, tereyağlı peynirli erişte, mevsim salatası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Muhallebi</w:t>
                        </w:r>
                      </w:p>
                    </w:tc>
                  </w:tr>
                  <w:tr w:rsidR="003835FC" w:rsidRPr="008023E8" w:rsidTr="00F864D0">
                    <w:trPr>
                      <w:trHeight w:val="528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10/01/2018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Tahin pekmez, peynir, zeytin, havuç, bitki çayı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Mercimek çorbası, soslu mantı, havuç salatası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Meyve, açma</w:t>
                        </w:r>
                      </w:p>
                    </w:tc>
                  </w:tr>
                  <w:tr w:rsidR="003835FC" w:rsidRPr="008023E8" w:rsidTr="00F864D0">
                    <w:trPr>
                      <w:trHeight w:val="435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11/01/2018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Haşlanmış yumurta, krem peynir, zeytin, bitki çayı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Barbunya yemeği, tereyağlı pirinç pilavı, Kemalpaşa tatlısı, turşu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Ankara simidi, bitki çayı</w:t>
                        </w:r>
                      </w:p>
                    </w:tc>
                  </w:tr>
                  <w:tr w:rsidR="003835FC" w:rsidRPr="008023E8" w:rsidTr="00F864D0">
                    <w:trPr>
                      <w:trHeight w:val="359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12/01/2018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Açık büfe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Karnabahar yemeği, tereyağlı makarna,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Krem peynirli yuvarlak ekmek, süt, meyve</w:t>
                        </w:r>
                      </w:p>
                    </w:tc>
                  </w:tr>
                  <w:tr w:rsidR="003835FC" w:rsidRPr="008023E8" w:rsidTr="00F864D0">
                    <w:trPr>
                      <w:trHeight w:val="435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15/01/2018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Tereyağı, reçel, beyaz peynir, iki çeşit zeytin,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Tarhana çorbası, barbekü, bulgur pilavı, salata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Revani</w:t>
                        </w:r>
                      </w:p>
                    </w:tc>
                  </w:tr>
                  <w:tr w:rsidR="003835FC" w:rsidRPr="008023E8" w:rsidTr="00F864D0">
                    <w:trPr>
                      <w:trHeight w:val="661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16/01/2018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 xml:space="preserve">Sebzeli omlet, krem peynir, iki çeşit zeytin, süt  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Mercimek çorbası, fırın köftesi, patates kızartması, salata,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Meyve, puding</w:t>
                        </w:r>
                      </w:p>
                    </w:tc>
                  </w:tr>
                  <w:tr w:rsidR="003835FC" w:rsidRPr="008023E8" w:rsidTr="00F864D0">
                    <w:trPr>
                      <w:trHeight w:val="659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17/01/2018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Ankara bazlaması, tereyağı, bal, siyah zeytin, beyaz peynir, süt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Pırasa yemeği, çorba, tereyağlı erişte, yoğurt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Cevizli çörek, meyve</w:t>
                        </w:r>
                      </w:p>
                    </w:tc>
                  </w:tr>
                  <w:tr w:rsidR="003835FC" w:rsidRPr="008023E8" w:rsidTr="00F864D0">
                    <w:trPr>
                      <w:trHeight w:val="610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18/01/2018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eastAsia="Times New Roman" w:hAnsiTheme="majorHAnsi" w:cs="Times New Roman"/>
                            <w:bCs/>
                            <w:color w:val="17365D" w:themeColor="text2" w:themeShade="BF"/>
                            <w:lang w:eastAsia="tr-TR"/>
                          </w:rPr>
                          <w:t>Haşlanmış yumurta, üçgen peynir, zeytin, bitki çayı, tahin pekmez</w:t>
                        </w:r>
                      </w:p>
                    </w:tc>
                    <w:tc>
                      <w:tcPr>
                        <w:tcW w:w="3556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Kuru fasulye, pirinç pilavı, yoğurt, turşu</w:t>
                        </w:r>
                      </w:p>
                    </w:tc>
                    <w:tc>
                      <w:tcPr>
                        <w:tcW w:w="2128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Beyaz simit, bitki çayı</w:t>
                        </w:r>
                      </w:p>
                    </w:tc>
                  </w:tr>
                  <w:tr w:rsidR="003835FC" w:rsidRPr="008023E8" w:rsidTr="00F864D0">
                    <w:trPr>
                      <w:trHeight w:val="671"/>
                    </w:trPr>
                    <w:tc>
                      <w:tcPr>
                        <w:tcW w:w="1481" w:type="dxa"/>
                        <w:noWrap/>
                        <w:vAlign w:val="center"/>
                        <w:hideMark/>
                      </w:tcPr>
                      <w:p w:rsidR="003835FC" w:rsidRPr="00842918" w:rsidRDefault="003835FC" w:rsidP="00893DCE">
                        <w:pPr>
                          <w:pStyle w:val="AralkYok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</w:pPr>
                        <w:proofErr w:type="gramStart"/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17365D" w:themeColor="text2" w:themeShade="BF"/>
                            <w:lang w:eastAsia="tr-TR"/>
                          </w:rPr>
                          <w:t>19/01/2018</w:t>
                        </w:r>
                        <w:proofErr w:type="gramEnd"/>
                      </w:p>
                    </w:tc>
                    <w:tc>
                      <w:tcPr>
                        <w:tcW w:w="3374" w:type="dxa"/>
                        <w:noWrap/>
                        <w:vAlign w:val="center"/>
                        <w:hideMark/>
                      </w:tcPr>
                      <w:p w:rsidR="003835FC" w:rsidRPr="008023E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</w:pPr>
                        <w:r w:rsidRPr="008023E8">
                          <w:rPr>
                            <w:rFonts w:asciiTheme="majorHAnsi" w:hAnsiTheme="majorHAnsi" w:cs="Times New Roman"/>
                            <w:color w:val="17365D" w:themeColor="text2" w:themeShade="BF"/>
                            <w:lang w:eastAsia="tr-TR"/>
                          </w:rPr>
                          <w:t>Açık büfe</w:t>
                        </w:r>
                      </w:p>
                    </w:tc>
                    <w:tc>
                      <w:tcPr>
                        <w:tcW w:w="5684" w:type="dxa"/>
                        <w:gridSpan w:val="2"/>
                        <w:vAlign w:val="center"/>
                      </w:tcPr>
                      <w:p w:rsidR="003835FC" w:rsidRPr="00842918" w:rsidRDefault="003835FC" w:rsidP="00893DCE">
                        <w:pPr>
                          <w:pStyle w:val="AralkYok"/>
                          <w:rPr>
                            <w:rFonts w:asciiTheme="majorHAnsi" w:hAnsiTheme="majorHAnsi" w:cs="Times New Roman"/>
                            <w:b/>
                            <w:color w:val="FF0000"/>
                            <w:lang w:eastAsia="tr-TR"/>
                          </w:rPr>
                        </w:pPr>
                        <w:r w:rsidRPr="00842918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8"/>
                            <w:lang w:eastAsia="tr-TR"/>
                          </w:rPr>
                          <w:t>YARIYIL TATİL BAŞLANGICI</w:t>
                        </w:r>
                      </w:p>
                    </w:tc>
                  </w:tr>
                </w:tbl>
                <w:p w:rsidR="003835FC" w:rsidRPr="008023E8" w:rsidRDefault="003835FC" w:rsidP="003835FC">
                  <w:pPr>
                    <w:rPr>
                      <w:rFonts w:asciiTheme="majorHAnsi" w:hAnsiTheme="majorHAnsi"/>
                      <w:color w:val="17365D" w:themeColor="text2" w:themeShade="BF"/>
                    </w:rPr>
                  </w:pPr>
                </w:p>
                <w:p w:rsidR="003835FC" w:rsidRDefault="003835FC"/>
              </w:txbxContent>
            </v:textbox>
          </v:rect>
        </w:pict>
      </w:r>
      <w:r>
        <w:rPr>
          <w:noProof/>
          <w:lang w:eastAsia="tr-TR"/>
        </w:rPr>
        <w:pict>
          <v:rect id="_x0000_s1029" style="position:absolute;margin-left:291.4pt;margin-top:202.15pt;width:172.5pt;height:4in;z-index:251673600" stroked="f">
            <v:textbox>
              <w:txbxContent>
                <w:p w:rsidR="00860DF8" w:rsidRDefault="00860DF8"/>
              </w:txbxContent>
            </v:textbox>
          </v:rect>
        </w:pict>
      </w:r>
    </w:p>
    <w:sectPr w:rsidR="003E7902" w:rsidSect="003E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F8"/>
    <w:rsid w:val="00014B8A"/>
    <w:rsid w:val="00030AAB"/>
    <w:rsid w:val="00093C0D"/>
    <w:rsid w:val="00111211"/>
    <w:rsid w:val="001A13FE"/>
    <w:rsid w:val="003835FC"/>
    <w:rsid w:val="003E7902"/>
    <w:rsid w:val="004C22D3"/>
    <w:rsid w:val="004C25CD"/>
    <w:rsid w:val="004C68AC"/>
    <w:rsid w:val="004F24B1"/>
    <w:rsid w:val="0056799B"/>
    <w:rsid w:val="0057291C"/>
    <w:rsid w:val="005B46BF"/>
    <w:rsid w:val="00665CE4"/>
    <w:rsid w:val="00754E56"/>
    <w:rsid w:val="007C61A7"/>
    <w:rsid w:val="00860DF8"/>
    <w:rsid w:val="00A92396"/>
    <w:rsid w:val="00C95E94"/>
    <w:rsid w:val="00D2661F"/>
    <w:rsid w:val="00D776DE"/>
    <w:rsid w:val="00DD5088"/>
    <w:rsid w:val="00EC3729"/>
    <w:rsid w:val="00F038ED"/>
    <w:rsid w:val="00F864D0"/>
    <w:rsid w:val="00FB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table" w:styleId="TabloKlavuzu">
    <w:name w:val="Table Grid"/>
    <w:basedOn w:val="NormalTablo"/>
    <w:uiPriority w:val="59"/>
    <w:rsid w:val="0038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9782-054A-436B-8F36-244AD67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2017-12-26T08:38:00Z</dcterms:created>
  <dcterms:modified xsi:type="dcterms:W3CDTF">2017-12-29T13:13:00Z</dcterms:modified>
</cp:coreProperties>
</file>